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ED" w:rsidRDefault="00D06EED" w:rsidP="00D06EED">
      <w:pPr>
        <w:spacing w:line="360" w:lineRule="auto"/>
        <w:jc w:val="center"/>
        <w:rPr>
          <w:rFonts w:ascii="Times New Roman" w:hAnsi="Times New Roman" w:cs="Times New Roman"/>
          <w:b/>
          <w:lang w:val="en-US"/>
        </w:rPr>
      </w:pPr>
      <w:bookmarkStart w:id="0" w:name="_GoBack"/>
      <w:bookmarkEnd w:id="0"/>
      <w:r w:rsidRPr="00D06EED">
        <w:rPr>
          <w:rFonts w:ascii="Times New Roman" w:hAnsi="Times New Roman" w:cs="Times New Roman"/>
          <w:b/>
          <w:noProof/>
        </w:rPr>
        <w:drawing>
          <wp:inline distT="0" distB="0" distL="0" distR="0">
            <wp:extent cx="2503045" cy="489098"/>
            <wp:effectExtent l="19050" t="0" r="0" b="0"/>
            <wp:docPr id="14" name="Imagem 1" descr="http://www.editora.fgv.br/blog/wp-content/uploads/2013/04/Brics1.jpg"/>
            <wp:cNvGraphicFramePr/>
            <a:graphic xmlns:a="http://schemas.openxmlformats.org/drawingml/2006/main">
              <a:graphicData uri="http://schemas.openxmlformats.org/drawingml/2006/picture">
                <pic:pic xmlns:pic="http://schemas.openxmlformats.org/drawingml/2006/picture">
                  <pic:nvPicPr>
                    <pic:cNvPr id="2" name="Imagem 1" descr="http://www.editora.fgv.br/blog/wp-content/uploads/2013/04/Brics1.jpg"/>
                    <pic:cNvPicPr/>
                  </pic:nvPicPr>
                  <pic:blipFill>
                    <a:blip r:embed="rId9" cstate="print"/>
                    <a:srcRect/>
                    <a:stretch>
                      <a:fillRect/>
                    </a:stretch>
                  </pic:blipFill>
                  <pic:spPr bwMode="auto">
                    <a:xfrm>
                      <a:off x="0" y="0"/>
                      <a:ext cx="2547515" cy="497788"/>
                    </a:xfrm>
                    <a:prstGeom prst="rect">
                      <a:avLst/>
                    </a:prstGeom>
                    <a:noFill/>
                    <a:ln w="9525">
                      <a:noFill/>
                      <a:miter lim="800000"/>
                      <a:headEnd/>
                      <a:tailEnd/>
                    </a:ln>
                  </pic:spPr>
                </pic:pic>
              </a:graphicData>
            </a:graphic>
          </wp:inline>
        </w:drawing>
      </w:r>
    </w:p>
    <w:p w:rsidR="00D06EED" w:rsidRPr="00EC4CFC" w:rsidRDefault="008C561F" w:rsidP="003E5B08">
      <w:pPr>
        <w:spacing w:line="240" w:lineRule="auto"/>
        <w:jc w:val="center"/>
        <w:rPr>
          <w:rFonts w:asciiTheme="majorHAnsi" w:hAnsiTheme="majorHAnsi" w:cs="Times New Roman"/>
          <w:b/>
          <w:sz w:val="28"/>
          <w:szCs w:val="28"/>
          <w:lang w:val="en-US"/>
        </w:rPr>
      </w:pPr>
      <w:r w:rsidRPr="00EC4CFC">
        <w:rPr>
          <w:rFonts w:asciiTheme="majorHAnsi" w:hAnsiTheme="majorHAnsi" w:cs="Times New Roman"/>
          <w:b/>
          <w:sz w:val="28"/>
          <w:szCs w:val="28"/>
          <w:lang w:val="en-US"/>
        </w:rPr>
        <w:t>FORTALEZA</w:t>
      </w:r>
      <w:r w:rsidR="00471DC0" w:rsidRPr="00EC4CFC">
        <w:rPr>
          <w:rFonts w:asciiTheme="majorHAnsi" w:hAnsiTheme="majorHAnsi" w:cs="Times New Roman"/>
          <w:b/>
          <w:sz w:val="28"/>
          <w:szCs w:val="28"/>
          <w:lang w:val="en-US"/>
        </w:rPr>
        <w:t xml:space="preserve"> DECLARATION</w:t>
      </w:r>
      <w:r w:rsidRPr="00EC4CFC">
        <w:rPr>
          <w:rFonts w:asciiTheme="majorHAnsi" w:hAnsiTheme="majorHAnsi" w:cs="Times New Roman"/>
          <w:b/>
          <w:sz w:val="28"/>
          <w:szCs w:val="28"/>
          <w:lang w:val="en-US"/>
        </w:rPr>
        <w:t xml:space="preserve"> </w:t>
      </w:r>
    </w:p>
    <w:p w:rsidR="008C561F" w:rsidRPr="00EC4CFC" w:rsidRDefault="008C561F" w:rsidP="003E5B08">
      <w:pPr>
        <w:spacing w:line="240" w:lineRule="auto"/>
        <w:jc w:val="center"/>
        <w:rPr>
          <w:rFonts w:asciiTheme="majorHAnsi" w:hAnsiTheme="majorHAnsi" w:cs="Times New Roman"/>
          <w:b/>
          <w:sz w:val="28"/>
          <w:szCs w:val="28"/>
          <w:lang w:val="en-US"/>
        </w:rPr>
      </w:pPr>
      <w:r w:rsidRPr="00EC4CFC">
        <w:rPr>
          <w:rFonts w:asciiTheme="majorHAnsi" w:hAnsiTheme="majorHAnsi" w:cs="Times New Roman"/>
          <w:b/>
          <w:sz w:val="28"/>
          <w:szCs w:val="28"/>
          <w:lang w:val="en-US"/>
        </w:rPr>
        <w:t xml:space="preserve">BRICS </w:t>
      </w:r>
      <w:r w:rsidR="00D06EED" w:rsidRPr="00EC4CFC">
        <w:rPr>
          <w:rFonts w:asciiTheme="majorHAnsi" w:hAnsiTheme="majorHAnsi" w:cs="Times New Roman"/>
          <w:b/>
          <w:sz w:val="28"/>
          <w:szCs w:val="28"/>
          <w:lang w:val="en-US"/>
        </w:rPr>
        <w:t>TRADE UNION FORUM</w:t>
      </w:r>
    </w:p>
    <w:p w:rsidR="00D06EED" w:rsidRPr="00547955" w:rsidRDefault="00D06EED" w:rsidP="003E5B08">
      <w:pPr>
        <w:spacing w:line="240" w:lineRule="auto"/>
        <w:jc w:val="center"/>
        <w:rPr>
          <w:rFonts w:ascii="Times New Roman" w:hAnsi="Times New Roman" w:cs="Times New Roman"/>
          <w:i/>
          <w:sz w:val="24"/>
          <w:szCs w:val="24"/>
          <w:lang w:val="en-US"/>
        </w:rPr>
      </w:pPr>
      <w:r w:rsidRPr="00547955">
        <w:rPr>
          <w:rFonts w:ascii="Times New Roman" w:hAnsi="Times New Roman" w:cs="Times New Roman"/>
          <w:i/>
          <w:sz w:val="24"/>
          <w:szCs w:val="24"/>
          <w:lang w:val="en-US"/>
        </w:rPr>
        <w:t>Fortaleza, Brazil, July 15</w:t>
      </w:r>
      <w:r w:rsidRPr="00547955">
        <w:rPr>
          <w:rFonts w:ascii="Times New Roman" w:hAnsi="Times New Roman" w:cs="Times New Roman"/>
          <w:i/>
          <w:sz w:val="24"/>
          <w:szCs w:val="24"/>
          <w:vertAlign w:val="superscript"/>
          <w:lang w:val="en-US"/>
        </w:rPr>
        <w:t>th</w:t>
      </w:r>
      <w:r w:rsidRPr="00547955">
        <w:rPr>
          <w:rFonts w:ascii="Times New Roman" w:hAnsi="Times New Roman" w:cs="Times New Roman"/>
          <w:i/>
          <w:sz w:val="24"/>
          <w:szCs w:val="24"/>
          <w:lang w:val="en-US"/>
        </w:rPr>
        <w:t xml:space="preserve"> 2014</w:t>
      </w:r>
    </w:p>
    <w:p w:rsidR="004216C2" w:rsidRDefault="008C561F" w:rsidP="008C561F">
      <w:pPr>
        <w:spacing w:line="360" w:lineRule="auto"/>
        <w:jc w:val="both"/>
        <w:rPr>
          <w:rFonts w:ascii="Times New Roman" w:hAnsi="Times New Roman" w:cs="Times New Roman"/>
          <w:sz w:val="24"/>
          <w:szCs w:val="24"/>
          <w:lang w:val="en-US"/>
        </w:rPr>
      </w:pPr>
      <w:r w:rsidRPr="00135EDF">
        <w:rPr>
          <w:rFonts w:ascii="Times New Roman" w:hAnsi="Times New Roman" w:cs="Times New Roman"/>
          <w:lang w:val="en-US"/>
        </w:rPr>
        <w:br/>
      </w:r>
      <w:r w:rsidR="004216C2">
        <w:rPr>
          <w:rFonts w:ascii="Times New Roman" w:hAnsi="Times New Roman" w:cs="Times New Roman"/>
          <w:sz w:val="24"/>
          <w:szCs w:val="24"/>
          <w:lang w:val="en-US"/>
        </w:rPr>
        <w:t xml:space="preserve">1. </w:t>
      </w:r>
      <w:r w:rsidRPr="00547955">
        <w:rPr>
          <w:rFonts w:ascii="Times New Roman" w:hAnsi="Times New Roman" w:cs="Times New Roman"/>
          <w:sz w:val="24"/>
          <w:szCs w:val="24"/>
          <w:lang w:val="en-US"/>
        </w:rPr>
        <w:t xml:space="preserve">We, union leaders from the Federative Republic of Brazil, the Russian Federation, the Republic of India, the People's Republic of China and the Republic of South Africa, representing the workers of our nations, have met in Fortaleza, Brazil, 15 July 2014, while the Summit of Heads of State and Government of the BRICS countries also took place. We have organized the III </w:t>
      </w:r>
      <w:r w:rsidR="009F14ED" w:rsidRPr="00547955">
        <w:rPr>
          <w:rFonts w:ascii="Times New Roman" w:hAnsi="Times New Roman" w:cs="Times New Roman" w:hint="eastAsia"/>
          <w:sz w:val="24"/>
          <w:szCs w:val="24"/>
          <w:lang w:val="en-US" w:eastAsia="zh-CN"/>
        </w:rPr>
        <w:t xml:space="preserve">BRICS Trade Union Forum </w:t>
      </w:r>
      <w:r w:rsidRPr="00547955">
        <w:rPr>
          <w:rFonts w:ascii="Times New Roman" w:hAnsi="Times New Roman" w:cs="Times New Roman"/>
          <w:sz w:val="24"/>
          <w:szCs w:val="24"/>
          <w:lang w:val="en-US"/>
        </w:rPr>
        <w:t>in order to discuss and contribute with the efforts to consolidate this important intergovernmental mechanism.</w:t>
      </w:r>
    </w:p>
    <w:p w:rsidR="008C561F" w:rsidRPr="00547955" w:rsidRDefault="004216C2" w:rsidP="008C561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8C561F" w:rsidRPr="00547955">
        <w:rPr>
          <w:rFonts w:ascii="Times New Roman" w:hAnsi="Times New Roman" w:cs="Times New Roman"/>
          <w:sz w:val="24"/>
          <w:szCs w:val="24"/>
          <w:lang w:val="en-US"/>
        </w:rPr>
        <w:t>We reaffirm here the principles in our Moscow Declaration (2012), in which we express our intention to:</w:t>
      </w:r>
    </w:p>
    <w:p w:rsidR="008C561F" w:rsidRPr="002F6A56" w:rsidRDefault="008C561F" w:rsidP="002F6A56">
      <w:pPr>
        <w:pStyle w:val="a9"/>
        <w:numPr>
          <w:ilvl w:val="0"/>
          <w:numId w:val="2"/>
        </w:numPr>
        <w:spacing w:line="360" w:lineRule="auto"/>
        <w:jc w:val="both"/>
        <w:rPr>
          <w:rFonts w:ascii="Times New Roman" w:hAnsi="Times New Roman" w:cs="Times New Roman"/>
          <w:sz w:val="24"/>
          <w:szCs w:val="24"/>
          <w:lang w:val="en-US"/>
        </w:rPr>
      </w:pPr>
      <w:r w:rsidRPr="002F6A56">
        <w:rPr>
          <w:rFonts w:ascii="Times New Roman" w:hAnsi="Times New Roman" w:cs="Times New Roman"/>
          <w:sz w:val="24"/>
          <w:szCs w:val="24"/>
          <w:lang w:val="en-US"/>
        </w:rPr>
        <w:t>Work</w:t>
      </w:r>
      <w:r w:rsidR="00046B23" w:rsidRPr="002F6A56">
        <w:rPr>
          <w:rFonts w:ascii="Times New Roman" w:hAnsi="Times New Roman" w:cs="Times New Roman"/>
          <w:sz w:val="24"/>
          <w:szCs w:val="24"/>
          <w:lang w:val="en-US"/>
        </w:rPr>
        <w:t xml:space="preserve"> </w:t>
      </w:r>
      <w:r w:rsidRPr="002F6A56">
        <w:rPr>
          <w:rFonts w:ascii="Times New Roman" w:hAnsi="Times New Roman" w:cs="Times New Roman"/>
          <w:sz w:val="24"/>
          <w:szCs w:val="24"/>
          <w:lang w:val="en-US"/>
        </w:rPr>
        <w:t xml:space="preserve">on the basis of </w:t>
      </w:r>
      <w:r w:rsidR="00046B23" w:rsidRPr="002F6A56">
        <w:rPr>
          <w:rFonts w:ascii="Times New Roman" w:hAnsi="Times New Roman" w:cs="Times New Roman"/>
          <w:sz w:val="24"/>
          <w:szCs w:val="24"/>
          <w:lang w:val="en-US"/>
        </w:rPr>
        <w:t>the standards</w:t>
      </w:r>
      <w:r w:rsidRPr="002F6A56">
        <w:rPr>
          <w:rFonts w:ascii="Times New Roman" w:hAnsi="Times New Roman" w:cs="Times New Roman"/>
          <w:sz w:val="24"/>
          <w:szCs w:val="24"/>
          <w:lang w:val="en-US"/>
        </w:rPr>
        <w:t xml:space="preserve"> and principles of the International Labour Organization (ILO) in promoting Decent Work, </w:t>
      </w:r>
      <w:r w:rsidR="00C15DB5" w:rsidRPr="002F6A56">
        <w:rPr>
          <w:rFonts w:ascii="Times New Roman" w:hAnsi="Times New Roman" w:cs="Times New Roman" w:hint="eastAsia"/>
          <w:sz w:val="24"/>
          <w:szCs w:val="24"/>
          <w:lang w:val="en-US" w:eastAsia="zh-CN"/>
        </w:rPr>
        <w:t>boost employment,</w:t>
      </w:r>
      <w:r w:rsidRPr="002F6A56">
        <w:rPr>
          <w:rFonts w:ascii="Times New Roman" w:hAnsi="Times New Roman" w:cs="Times New Roman"/>
          <w:sz w:val="24"/>
          <w:szCs w:val="24"/>
          <w:lang w:val="en-US"/>
        </w:rPr>
        <w:t xml:space="preserve"> secure a universal social protection floor and promote the transition from the informal to the formal economy</w:t>
      </w:r>
      <w:r w:rsidR="00214014">
        <w:rPr>
          <w:rFonts w:ascii="Times New Roman" w:hAnsi="Times New Roman" w:cs="Times New Roman"/>
          <w:sz w:val="24"/>
          <w:szCs w:val="24"/>
          <w:lang w:val="en-US"/>
        </w:rPr>
        <w:t>;</w:t>
      </w:r>
    </w:p>
    <w:p w:rsidR="008C561F" w:rsidRPr="002F6A56" w:rsidRDefault="00046B23" w:rsidP="002F6A56">
      <w:pPr>
        <w:pStyle w:val="a9"/>
        <w:numPr>
          <w:ilvl w:val="0"/>
          <w:numId w:val="2"/>
        </w:numPr>
        <w:spacing w:line="360" w:lineRule="auto"/>
        <w:jc w:val="both"/>
        <w:rPr>
          <w:rFonts w:ascii="Times New Roman" w:hAnsi="Times New Roman" w:cs="Times New Roman"/>
          <w:sz w:val="24"/>
          <w:szCs w:val="24"/>
          <w:lang w:val="en-US"/>
        </w:rPr>
      </w:pPr>
      <w:r w:rsidRPr="002F6A56">
        <w:rPr>
          <w:rFonts w:ascii="Times New Roman" w:hAnsi="Times New Roman" w:cs="Times New Roman"/>
          <w:sz w:val="24"/>
          <w:szCs w:val="24"/>
          <w:lang w:val="en-US"/>
        </w:rPr>
        <w:t>D</w:t>
      </w:r>
      <w:r w:rsidR="008C561F" w:rsidRPr="002F6A56">
        <w:rPr>
          <w:rFonts w:ascii="Times New Roman" w:hAnsi="Times New Roman" w:cs="Times New Roman"/>
          <w:sz w:val="24"/>
          <w:szCs w:val="24"/>
          <w:lang w:val="en-US"/>
        </w:rPr>
        <w:t>efend the legitimate rights of the working class within a progressive social dimension;</w:t>
      </w:r>
    </w:p>
    <w:p w:rsidR="008C561F" w:rsidRPr="002F6A56" w:rsidRDefault="008C561F" w:rsidP="002F6A56">
      <w:pPr>
        <w:pStyle w:val="a9"/>
        <w:numPr>
          <w:ilvl w:val="0"/>
          <w:numId w:val="2"/>
        </w:numPr>
        <w:spacing w:line="360" w:lineRule="auto"/>
        <w:jc w:val="both"/>
        <w:rPr>
          <w:rFonts w:ascii="Times New Roman" w:hAnsi="Times New Roman" w:cs="Times New Roman"/>
          <w:sz w:val="24"/>
          <w:szCs w:val="24"/>
          <w:lang w:val="en-US" w:eastAsia="zh-CN"/>
        </w:rPr>
      </w:pPr>
      <w:r w:rsidRPr="002F6A56">
        <w:rPr>
          <w:rFonts w:ascii="Times New Roman" w:hAnsi="Times New Roman" w:cs="Times New Roman"/>
          <w:sz w:val="24"/>
          <w:szCs w:val="24"/>
          <w:lang w:val="en-US"/>
        </w:rPr>
        <w:t xml:space="preserve">Establish </w:t>
      </w:r>
      <w:r w:rsidR="00046B23" w:rsidRPr="002F6A56">
        <w:rPr>
          <w:rFonts w:ascii="Times New Roman" w:hAnsi="Times New Roman" w:cs="Times New Roman"/>
          <w:sz w:val="24"/>
          <w:szCs w:val="24"/>
          <w:lang w:val="en-US"/>
        </w:rPr>
        <w:t xml:space="preserve">a </w:t>
      </w:r>
      <w:r w:rsidRPr="002F6A56">
        <w:rPr>
          <w:rFonts w:ascii="Times New Roman" w:hAnsi="Times New Roman" w:cs="Times New Roman"/>
          <w:sz w:val="24"/>
          <w:szCs w:val="24"/>
          <w:lang w:val="en-US"/>
        </w:rPr>
        <w:t>dialogue and cooperation to promote peace, security and global sustainable development;</w:t>
      </w:r>
    </w:p>
    <w:p w:rsidR="009F14ED" w:rsidRPr="002F6A56" w:rsidRDefault="009F14ED" w:rsidP="002F6A56">
      <w:pPr>
        <w:pStyle w:val="a9"/>
        <w:numPr>
          <w:ilvl w:val="0"/>
          <w:numId w:val="2"/>
        </w:numPr>
        <w:spacing w:line="360" w:lineRule="auto"/>
        <w:jc w:val="both"/>
        <w:rPr>
          <w:rFonts w:ascii="Times New Roman" w:hAnsi="Times New Roman" w:cs="Times New Roman"/>
          <w:sz w:val="24"/>
          <w:szCs w:val="24"/>
          <w:lang w:val="en-US" w:eastAsia="zh-CN"/>
        </w:rPr>
      </w:pPr>
      <w:r w:rsidRPr="002F6A56">
        <w:rPr>
          <w:rFonts w:ascii="Times New Roman" w:hAnsi="Times New Roman" w:cs="Times New Roman" w:hint="eastAsia"/>
          <w:sz w:val="24"/>
          <w:szCs w:val="24"/>
          <w:lang w:val="en-US" w:eastAsia="zh-CN"/>
        </w:rPr>
        <w:t>Strengthen the protection for young people and women.</w:t>
      </w:r>
    </w:p>
    <w:p w:rsidR="008C561F" w:rsidRPr="00547955" w:rsidRDefault="004216C2" w:rsidP="008C561F">
      <w:pPr>
        <w:spacing w:line="360"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rPr>
        <w:t>3.</w:t>
      </w:r>
      <w:r w:rsidR="008C561F" w:rsidRPr="00547955">
        <w:rPr>
          <w:rFonts w:ascii="Times New Roman" w:hAnsi="Times New Roman" w:cs="Times New Roman"/>
          <w:sz w:val="24"/>
          <w:szCs w:val="24"/>
          <w:lang w:val="en-US"/>
        </w:rPr>
        <w:t xml:space="preserve"> We recognize that the BRICS countries have played an active role as engines of </w:t>
      </w:r>
      <w:r w:rsidR="007901CE" w:rsidRPr="00547955">
        <w:rPr>
          <w:rFonts w:ascii="Times New Roman" w:hAnsi="Times New Roman" w:cs="Times New Roman"/>
          <w:sz w:val="24"/>
          <w:szCs w:val="24"/>
          <w:lang w:val="en-US"/>
        </w:rPr>
        <w:t xml:space="preserve">the </w:t>
      </w:r>
      <w:r w:rsidR="008C561F" w:rsidRPr="00547955">
        <w:rPr>
          <w:rFonts w:ascii="Times New Roman" w:hAnsi="Times New Roman" w:cs="Times New Roman"/>
          <w:sz w:val="24"/>
          <w:szCs w:val="24"/>
          <w:lang w:val="en-US"/>
        </w:rPr>
        <w:t>global economic growth</w:t>
      </w:r>
      <w:r w:rsidR="007901CE" w:rsidRPr="00547955">
        <w:rPr>
          <w:rFonts w:ascii="Times New Roman" w:hAnsi="Times New Roman" w:cs="Times New Roman"/>
          <w:sz w:val="24"/>
          <w:szCs w:val="24"/>
          <w:lang w:val="en-US"/>
        </w:rPr>
        <w:t>,</w:t>
      </w:r>
      <w:r w:rsidR="008C561F" w:rsidRPr="00547955">
        <w:rPr>
          <w:rFonts w:ascii="Times New Roman" w:hAnsi="Times New Roman" w:cs="Times New Roman"/>
          <w:sz w:val="24"/>
          <w:szCs w:val="24"/>
          <w:lang w:val="en-US"/>
        </w:rPr>
        <w:t xml:space="preserve"> while seeking to promote social inclusion domestically. We consider of vital importance that the BRICS further advance public policies that favor the distribution of wealth; </w:t>
      </w:r>
      <w:r w:rsidR="00E90397" w:rsidRPr="00547955">
        <w:rPr>
          <w:rFonts w:ascii="Times New Roman" w:hAnsi="Times New Roman" w:cs="Times New Roman"/>
          <w:sz w:val="24"/>
          <w:szCs w:val="24"/>
          <w:lang w:val="en-US"/>
        </w:rPr>
        <w:t xml:space="preserve">as well as </w:t>
      </w:r>
      <w:r w:rsidR="008C561F" w:rsidRPr="00547955">
        <w:rPr>
          <w:rFonts w:ascii="Times New Roman" w:hAnsi="Times New Roman" w:cs="Times New Roman"/>
          <w:sz w:val="24"/>
          <w:szCs w:val="24"/>
          <w:lang w:val="en-US"/>
        </w:rPr>
        <w:t xml:space="preserve">food and energy security </w:t>
      </w:r>
      <w:r w:rsidR="00E90397" w:rsidRPr="00547955">
        <w:rPr>
          <w:rFonts w:ascii="Times New Roman" w:hAnsi="Times New Roman" w:cs="Times New Roman"/>
          <w:sz w:val="24"/>
          <w:szCs w:val="24"/>
          <w:lang w:val="en-US"/>
        </w:rPr>
        <w:t>for</w:t>
      </w:r>
      <w:r w:rsidR="008C561F" w:rsidRPr="00547955">
        <w:rPr>
          <w:rFonts w:ascii="Times New Roman" w:hAnsi="Times New Roman" w:cs="Times New Roman"/>
          <w:sz w:val="24"/>
          <w:szCs w:val="24"/>
          <w:lang w:val="en-US"/>
        </w:rPr>
        <w:t xml:space="preserve"> our nations</w:t>
      </w:r>
      <w:r w:rsidR="00176E3F" w:rsidRPr="00547955">
        <w:rPr>
          <w:rFonts w:ascii="Times New Roman" w:hAnsi="Times New Roman" w:cs="Times New Roman" w:hint="eastAsia"/>
          <w:sz w:val="24"/>
          <w:szCs w:val="24"/>
          <w:lang w:val="en-US" w:eastAsia="zh-CN"/>
        </w:rPr>
        <w:t>, and enhance joint efforts of BRICS countries in the studies and research on labor market</w:t>
      </w:r>
      <w:r w:rsidR="009707D9" w:rsidRPr="00547955">
        <w:rPr>
          <w:rFonts w:ascii="Times New Roman" w:hAnsi="Times New Roman" w:cs="Times New Roman"/>
          <w:sz w:val="24"/>
          <w:szCs w:val="24"/>
          <w:lang w:val="en-US"/>
        </w:rPr>
        <w:t>.</w:t>
      </w:r>
    </w:p>
    <w:p w:rsidR="009707D9" w:rsidRPr="00547955" w:rsidRDefault="004216C2" w:rsidP="008C561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8C561F" w:rsidRPr="00547955">
        <w:rPr>
          <w:rFonts w:ascii="Times New Roman" w:hAnsi="Times New Roman" w:cs="Times New Roman"/>
          <w:sz w:val="24"/>
          <w:szCs w:val="24"/>
          <w:lang w:val="en-US"/>
        </w:rPr>
        <w:t xml:space="preserve">The consolidation of </w:t>
      </w:r>
      <w:r w:rsidR="00E90397" w:rsidRPr="00547955">
        <w:rPr>
          <w:rFonts w:ascii="Times New Roman" w:hAnsi="Times New Roman" w:cs="Times New Roman"/>
          <w:sz w:val="24"/>
          <w:szCs w:val="24"/>
          <w:lang w:val="en-US"/>
        </w:rPr>
        <w:t xml:space="preserve">the </w:t>
      </w:r>
      <w:r w:rsidR="008C561F" w:rsidRPr="00547955">
        <w:rPr>
          <w:rFonts w:ascii="Times New Roman" w:hAnsi="Times New Roman" w:cs="Times New Roman"/>
          <w:sz w:val="24"/>
          <w:szCs w:val="24"/>
          <w:lang w:val="en-US"/>
        </w:rPr>
        <w:t>BRICS is a key element in the democratization of international relations and</w:t>
      </w:r>
      <w:r w:rsidR="00E90397" w:rsidRPr="00547955">
        <w:rPr>
          <w:rFonts w:ascii="Times New Roman" w:hAnsi="Times New Roman" w:cs="Times New Roman"/>
          <w:sz w:val="24"/>
          <w:szCs w:val="24"/>
          <w:lang w:val="en-US"/>
        </w:rPr>
        <w:t xml:space="preserve"> in</w:t>
      </w:r>
      <w:r w:rsidR="008C561F" w:rsidRPr="00547955">
        <w:rPr>
          <w:rFonts w:ascii="Times New Roman" w:hAnsi="Times New Roman" w:cs="Times New Roman"/>
          <w:sz w:val="24"/>
          <w:szCs w:val="24"/>
          <w:lang w:val="en-US"/>
        </w:rPr>
        <w:t xml:space="preserve"> the </w:t>
      </w:r>
      <w:r w:rsidR="00E90397" w:rsidRPr="00547955">
        <w:rPr>
          <w:rFonts w:ascii="Times New Roman" w:hAnsi="Times New Roman" w:cs="Times New Roman"/>
          <w:sz w:val="24"/>
          <w:szCs w:val="24"/>
          <w:lang w:val="en-US"/>
        </w:rPr>
        <w:t>deepening of multipolar</w:t>
      </w:r>
      <w:r w:rsidR="008C561F" w:rsidRPr="00547955">
        <w:rPr>
          <w:rFonts w:ascii="Times New Roman" w:hAnsi="Times New Roman" w:cs="Times New Roman"/>
          <w:sz w:val="24"/>
          <w:szCs w:val="24"/>
          <w:lang w:val="en-US"/>
        </w:rPr>
        <w:t xml:space="preserve"> political arrangements</w:t>
      </w:r>
      <w:r w:rsidR="00E90397" w:rsidRPr="00547955">
        <w:rPr>
          <w:rFonts w:ascii="Times New Roman" w:hAnsi="Times New Roman" w:cs="Times New Roman"/>
          <w:sz w:val="24"/>
          <w:szCs w:val="24"/>
          <w:lang w:val="en-US"/>
        </w:rPr>
        <w:t xml:space="preserve"> which have been</w:t>
      </w:r>
      <w:r w:rsidR="008C561F" w:rsidRPr="00547955">
        <w:rPr>
          <w:rFonts w:ascii="Times New Roman" w:hAnsi="Times New Roman" w:cs="Times New Roman"/>
          <w:sz w:val="24"/>
          <w:szCs w:val="24"/>
          <w:lang w:val="en-US"/>
        </w:rPr>
        <w:t xml:space="preserve"> made in the post-World War II</w:t>
      </w:r>
      <w:r w:rsidR="00E90397" w:rsidRPr="00547955">
        <w:rPr>
          <w:rFonts w:ascii="Times New Roman" w:hAnsi="Times New Roman" w:cs="Times New Roman"/>
          <w:sz w:val="24"/>
          <w:szCs w:val="24"/>
          <w:lang w:val="en-US"/>
        </w:rPr>
        <w:t xml:space="preserve"> period</w:t>
      </w:r>
      <w:r w:rsidR="008C561F" w:rsidRPr="00547955">
        <w:rPr>
          <w:rFonts w:ascii="Times New Roman" w:hAnsi="Times New Roman" w:cs="Times New Roman"/>
          <w:sz w:val="24"/>
          <w:szCs w:val="24"/>
          <w:lang w:val="en-US"/>
        </w:rPr>
        <w:t xml:space="preserve">. We consider the </w:t>
      </w:r>
      <w:r w:rsidR="00E90397" w:rsidRPr="00547955">
        <w:rPr>
          <w:rFonts w:ascii="Times New Roman" w:hAnsi="Times New Roman" w:cs="Times New Roman"/>
          <w:sz w:val="24"/>
          <w:szCs w:val="24"/>
          <w:lang w:val="en-US"/>
        </w:rPr>
        <w:t xml:space="preserve">New </w:t>
      </w:r>
      <w:r w:rsidR="008C561F" w:rsidRPr="00547955">
        <w:rPr>
          <w:rFonts w:ascii="Times New Roman" w:hAnsi="Times New Roman" w:cs="Times New Roman"/>
          <w:sz w:val="24"/>
          <w:szCs w:val="24"/>
          <w:lang w:val="en-US"/>
        </w:rPr>
        <w:t xml:space="preserve">Development Bank of </w:t>
      </w:r>
      <w:r w:rsidR="00E90397" w:rsidRPr="00547955">
        <w:rPr>
          <w:rFonts w:ascii="Times New Roman" w:hAnsi="Times New Roman" w:cs="Times New Roman"/>
          <w:sz w:val="24"/>
          <w:szCs w:val="24"/>
          <w:lang w:val="en-US"/>
        </w:rPr>
        <w:t xml:space="preserve">the </w:t>
      </w:r>
      <w:r w:rsidR="008C561F" w:rsidRPr="00547955">
        <w:rPr>
          <w:rFonts w:ascii="Times New Roman" w:hAnsi="Times New Roman" w:cs="Times New Roman"/>
          <w:sz w:val="24"/>
          <w:szCs w:val="24"/>
          <w:lang w:val="en-US"/>
        </w:rPr>
        <w:t>BRICS</w:t>
      </w:r>
      <w:r w:rsidR="00E90397" w:rsidRPr="00547955">
        <w:rPr>
          <w:rFonts w:ascii="Times New Roman" w:hAnsi="Times New Roman" w:cs="Times New Roman"/>
          <w:sz w:val="24"/>
          <w:szCs w:val="24"/>
          <w:lang w:val="en-US"/>
        </w:rPr>
        <w:t xml:space="preserve"> and the</w:t>
      </w:r>
      <w:r w:rsidR="008C561F" w:rsidRPr="00547955">
        <w:rPr>
          <w:rFonts w:ascii="Times New Roman" w:hAnsi="Times New Roman" w:cs="Times New Roman"/>
          <w:sz w:val="24"/>
          <w:szCs w:val="24"/>
          <w:lang w:val="en-US"/>
        </w:rPr>
        <w:t xml:space="preserve"> </w:t>
      </w:r>
      <w:r w:rsidR="00E90397" w:rsidRPr="00547955">
        <w:rPr>
          <w:rFonts w:ascii="Times New Roman" w:hAnsi="Times New Roman" w:cs="Times New Roman"/>
          <w:sz w:val="24"/>
          <w:szCs w:val="24"/>
          <w:lang w:val="en-US"/>
        </w:rPr>
        <w:t>Contingency Reserve Agreement</w:t>
      </w:r>
      <w:r w:rsidR="008C561F" w:rsidRPr="00547955">
        <w:rPr>
          <w:rFonts w:ascii="Times New Roman" w:hAnsi="Times New Roman" w:cs="Times New Roman"/>
          <w:sz w:val="24"/>
          <w:szCs w:val="24"/>
          <w:lang w:val="en-US"/>
        </w:rPr>
        <w:t xml:space="preserve"> (CR</w:t>
      </w:r>
      <w:r w:rsidR="00E90397" w:rsidRPr="00547955">
        <w:rPr>
          <w:rFonts w:ascii="Times New Roman" w:hAnsi="Times New Roman" w:cs="Times New Roman"/>
          <w:sz w:val="24"/>
          <w:szCs w:val="24"/>
          <w:lang w:val="en-US"/>
        </w:rPr>
        <w:t>A</w:t>
      </w:r>
      <w:r w:rsidR="008C561F" w:rsidRPr="00547955">
        <w:rPr>
          <w:rFonts w:ascii="Times New Roman" w:hAnsi="Times New Roman" w:cs="Times New Roman"/>
          <w:sz w:val="24"/>
          <w:szCs w:val="24"/>
          <w:lang w:val="en-US"/>
        </w:rPr>
        <w:t>) as fundamental tool</w:t>
      </w:r>
      <w:r w:rsidR="00E90397" w:rsidRPr="00547955">
        <w:rPr>
          <w:rFonts w:ascii="Times New Roman" w:hAnsi="Times New Roman" w:cs="Times New Roman"/>
          <w:sz w:val="24"/>
          <w:szCs w:val="24"/>
          <w:lang w:val="en-US"/>
        </w:rPr>
        <w:t>s</w:t>
      </w:r>
      <w:r w:rsidR="008C561F" w:rsidRPr="00547955">
        <w:rPr>
          <w:rFonts w:ascii="Times New Roman" w:hAnsi="Times New Roman" w:cs="Times New Roman"/>
          <w:sz w:val="24"/>
          <w:szCs w:val="24"/>
          <w:lang w:val="en-US"/>
        </w:rPr>
        <w:t xml:space="preserve"> for the effective transformation of the current international economic architecture. These new institutions should </w:t>
      </w:r>
      <w:r w:rsidR="00BE20C5" w:rsidRPr="00547955">
        <w:rPr>
          <w:rFonts w:ascii="Times New Roman" w:hAnsi="Times New Roman" w:cs="Times New Roman" w:hint="eastAsia"/>
          <w:sz w:val="24"/>
          <w:szCs w:val="24"/>
          <w:lang w:val="en-US" w:eastAsia="zh-CN"/>
        </w:rPr>
        <w:t xml:space="preserve">aim to bring benefits to workers and promote sustainable development. </w:t>
      </w:r>
    </w:p>
    <w:p w:rsidR="008C561F" w:rsidRPr="00547955" w:rsidRDefault="004216C2" w:rsidP="008C561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5. </w:t>
      </w:r>
      <w:r w:rsidR="008C561F" w:rsidRPr="00547955">
        <w:rPr>
          <w:rFonts w:ascii="Times New Roman" w:hAnsi="Times New Roman" w:cs="Times New Roman"/>
          <w:sz w:val="24"/>
          <w:szCs w:val="24"/>
          <w:lang w:val="en-US"/>
        </w:rPr>
        <w:t xml:space="preserve"> At the present time we continue in a deep economic crisis </w:t>
      </w:r>
      <w:r w:rsidR="005A315E" w:rsidRPr="00547955">
        <w:rPr>
          <w:rFonts w:ascii="Times New Roman" w:hAnsi="Times New Roman" w:cs="Times New Roman"/>
          <w:sz w:val="24"/>
          <w:szCs w:val="24"/>
          <w:lang w:val="en-US"/>
        </w:rPr>
        <w:t xml:space="preserve">that </w:t>
      </w:r>
      <w:r w:rsidR="008C561F" w:rsidRPr="00547955">
        <w:rPr>
          <w:rFonts w:ascii="Times New Roman" w:hAnsi="Times New Roman" w:cs="Times New Roman"/>
          <w:sz w:val="24"/>
          <w:szCs w:val="24"/>
          <w:lang w:val="en-US"/>
        </w:rPr>
        <w:t>highlight</w:t>
      </w:r>
      <w:r w:rsidR="005A315E" w:rsidRPr="00547955">
        <w:rPr>
          <w:rFonts w:ascii="Times New Roman" w:hAnsi="Times New Roman" w:cs="Times New Roman"/>
          <w:sz w:val="24"/>
          <w:szCs w:val="24"/>
          <w:lang w:val="en-US"/>
        </w:rPr>
        <w:t>s</w:t>
      </w:r>
      <w:r w:rsidR="008C561F" w:rsidRPr="00547955">
        <w:rPr>
          <w:rFonts w:ascii="Times New Roman" w:hAnsi="Times New Roman" w:cs="Times New Roman"/>
          <w:sz w:val="24"/>
          <w:szCs w:val="24"/>
          <w:lang w:val="en-US"/>
        </w:rPr>
        <w:t xml:space="preserve"> the importance of integrated action among BRICS inside the G20, reaffirming the e-</w:t>
      </w:r>
      <w:proofErr w:type="spellStart"/>
      <w:r w:rsidR="008C561F" w:rsidRPr="00547955">
        <w:rPr>
          <w:rFonts w:ascii="Times New Roman" w:hAnsi="Times New Roman" w:cs="Times New Roman"/>
          <w:sz w:val="24"/>
          <w:szCs w:val="24"/>
          <w:lang w:val="en-US"/>
        </w:rPr>
        <w:t>Thekwini</w:t>
      </w:r>
      <w:proofErr w:type="spellEnd"/>
      <w:r w:rsidR="008C561F" w:rsidRPr="00547955">
        <w:rPr>
          <w:rFonts w:ascii="Times New Roman" w:hAnsi="Times New Roman" w:cs="Times New Roman"/>
          <w:sz w:val="24"/>
          <w:szCs w:val="24"/>
          <w:lang w:val="en-US"/>
        </w:rPr>
        <w:t xml:space="preserve"> Declaration (2013), as a vital element not only to stop the financial casino, but</w:t>
      </w:r>
      <w:r w:rsidR="005A315E" w:rsidRPr="00547955">
        <w:rPr>
          <w:rFonts w:ascii="Times New Roman" w:hAnsi="Times New Roman" w:cs="Times New Roman"/>
          <w:sz w:val="24"/>
          <w:szCs w:val="24"/>
          <w:lang w:val="en-US"/>
        </w:rPr>
        <w:t xml:space="preserve"> also</w:t>
      </w:r>
      <w:r w:rsidR="008C561F" w:rsidRPr="00547955">
        <w:rPr>
          <w:rFonts w:ascii="Times New Roman" w:hAnsi="Times New Roman" w:cs="Times New Roman"/>
          <w:sz w:val="24"/>
          <w:szCs w:val="24"/>
          <w:lang w:val="en-US"/>
        </w:rPr>
        <w:t xml:space="preserve"> to create mechanisms for taxing financial transactions, large fortunes and tax havens. We cannot</w:t>
      </w:r>
      <w:r w:rsidR="005A315E" w:rsidRPr="00547955">
        <w:rPr>
          <w:rFonts w:ascii="Times New Roman" w:hAnsi="Times New Roman" w:cs="Times New Roman"/>
          <w:sz w:val="24"/>
          <w:szCs w:val="24"/>
          <w:lang w:val="en-US"/>
        </w:rPr>
        <w:t xml:space="preserve"> accept</w:t>
      </w:r>
      <w:r w:rsidR="008C561F" w:rsidRPr="00547955">
        <w:rPr>
          <w:rFonts w:ascii="Times New Roman" w:hAnsi="Times New Roman" w:cs="Times New Roman"/>
          <w:sz w:val="24"/>
          <w:szCs w:val="24"/>
          <w:lang w:val="en-US"/>
        </w:rPr>
        <w:t xml:space="preserve"> the failed austerity policies </w:t>
      </w:r>
      <w:r w:rsidR="005A315E" w:rsidRPr="00547955">
        <w:rPr>
          <w:rFonts w:ascii="Times New Roman" w:hAnsi="Times New Roman" w:cs="Times New Roman"/>
          <w:sz w:val="24"/>
          <w:szCs w:val="24"/>
          <w:lang w:val="en-US"/>
        </w:rPr>
        <w:t>put in practice</w:t>
      </w:r>
      <w:r w:rsidR="008C561F" w:rsidRPr="00547955">
        <w:rPr>
          <w:rFonts w:ascii="Times New Roman" w:hAnsi="Times New Roman" w:cs="Times New Roman"/>
          <w:sz w:val="24"/>
          <w:szCs w:val="24"/>
          <w:lang w:val="en-US"/>
        </w:rPr>
        <w:t xml:space="preserve"> in Europe and the U.S. </w:t>
      </w:r>
      <w:r w:rsidR="005A315E" w:rsidRPr="00547955">
        <w:rPr>
          <w:rFonts w:ascii="Times New Roman" w:hAnsi="Times New Roman" w:cs="Times New Roman"/>
          <w:sz w:val="24"/>
          <w:szCs w:val="24"/>
          <w:lang w:val="en-US"/>
        </w:rPr>
        <w:t>as</w:t>
      </w:r>
      <w:r w:rsidR="008C561F" w:rsidRPr="00547955">
        <w:rPr>
          <w:rFonts w:ascii="Times New Roman" w:hAnsi="Times New Roman" w:cs="Times New Roman"/>
          <w:sz w:val="24"/>
          <w:szCs w:val="24"/>
          <w:lang w:val="en-US"/>
        </w:rPr>
        <w:t xml:space="preserve"> the only solution to the crisis. Revenues would be used to expand investment in the productive sector and infrastructure; in education, science and technology; training and professional qualification</w:t>
      </w:r>
      <w:r w:rsidR="005A315E" w:rsidRPr="00547955">
        <w:rPr>
          <w:rFonts w:ascii="Times New Roman" w:hAnsi="Times New Roman" w:cs="Times New Roman"/>
          <w:sz w:val="24"/>
          <w:szCs w:val="24"/>
          <w:lang w:val="en-US"/>
        </w:rPr>
        <w:t>,</w:t>
      </w:r>
      <w:r w:rsidR="008C561F" w:rsidRPr="00547955">
        <w:rPr>
          <w:rFonts w:ascii="Times New Roman" w:hAnsi="Times New Roman" w:cs="Times New Roman"/>
          <w:sz w:val="24"/>
          <w:szCs w:val="24"/>
          <w:lang w:val="en-US"/>
        </w:rPr>
        <w:t xml:space="preserve"> as a way to generate more jobs and better wages.</w:t>
      </w:r>
    </w:p>
    <w:p w:rsidR="008C561F" w:rsidRPr="00547955" w:rsidRDefault="004216C2" w:rsidP="008C561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008C561F" w:rsidRPr="00547955">
        <w:rPr>
          <w:rFonts w:ascii="Times New Roman" w:hAnsi="Times New Roman" w:cs="Times New Roman"/>
          <w:sz w:val="24"/>
          <w:szCs w:val="24"/>
          <w:lang w:val="en-US"/>
        </w:rPr>
        <w:t xml:space="preserve"> </w:t>
      </w:r>
      <w:r w:rsidR="0000359B" w:rsidRPr="00547955">
        <w:rPr>
          <w:rFonts w:ascii="Times New Roman" w:hAnsi="Times New Roman" w:cs="Times New Roman"/>
          <w:sz w:val="24"/>
          <w:szCs w:val="24"/>
          <w:lang w:val="en-US"/>
        </w:rPr>
        <w:t>We appreciate</w:t>
      </w:r>
      <w:r w:rsidR="008C561F" w:rsidRPr="00547955">
        <w:rPr>
          <w:rFonts w:ascii="Times New Roman" w:hAnsi="Times New Roman" w:cs="Times New Roman"/>
          <w:sz w:val="24"/>
          <w:szCs w:val="24"/>
          <w:lang w:val="en-US"/>
        </w:rPr>
        <w:t xml:space="preserve"> the objectives contained in the </w:t>
      </w:r>
      <w:r w:rsidR="0000359B" w:rsidRPr="00547955">
        <w:rPr>
          <w:rFonts w:ascii="Times New Roman" w:hAnsi="Times New Roman" w:cs="Times New Roman"/>
          <w:sz w:val="24"/>
          <w:szCs w:val="24"/>
          <w:lang w:val="en-US"/>
        </w:rPr>
        <w:t xml:space="preserve">BRICS Delhi Declaration </w:t>
      </w:r>
      <w:r w:rsidR="008C561F" w:rsidRPr="00547955">
        <w:rPr>
          <w:rFonts w:ascii="Times New Roman" w:hAnsi="Times New Roman" w:cs="Times New Roman"/>
          <w:sz w:val="24"/>
          <w:szCs w:val="24"/>
          <w:lang w:val="en-US"/>
        </w:rPr>
        <w:t xml:space="preserve">(2012) regarding the need for accelerated growth and sustainable development, together with the promotion of food and energy security, poverty eradication, the fight against hunger and malnutrition, as well as measures </w:t>
      </w:r>
      <w:r w:rsidR="0000359B" w:rsidRPr="00547955">
        <w:rPr>
          <w:rFonts w:ascii="Times New Roman" w:hAnsi="Times New Roman" w:cs="Times New Roman"/>
          <w:sz w:val="24"/>
          <w:szCs w:val="24"/>
          <w:lang w:val="en-US"/>
        </w:rPr>
        <w:t>for</w:t>
      </w:r>
      <w:r w:rsidR="008C561F" w:rsidRPr="00547955">
        <w:rPr>
          <w:rFonts w:ascii="Times New Roman" w:hAnsi="Times New Roman" w:cs="Times New Roman"/>
          <w:sz w:val="24"/>
          <w:szCs w:val="24"/>
          <w:lang w:val="en-US"/>
        </w:rPr>
        <w:t xml:space="preserve"> job creation needed to improve </w:t>
      </w:r>
      <w:r w:rsidR="0000359B" w:rsidRPr="00547955">
        <w:rPr>
          <w:rFonts w:ascii="Times New Roman" w:hAnsi="Times New Roman" w:cs="Times New Roman"/>
          <w:sz w:val="24"/>
          <w:szCs w:val="24"/>
          <w:lang w:val="en-US"/>
        </w:rPr>
        <w:t xml:space="preserve">living </w:t>
      </w:r>
      <w:r w:rsidR="008C561F" w:rsidRPr="00547955">
        <w:rPr>
          <w:rFonts w:ascii="Times New Roman" w:hAnsi="Times New Roman" w:cs="Times New Roman"/>
          <w:sz w:val="24"/>
          <w:szCs w:val="24"/>
          <w:lang w:val="en-US"/>
        </w:rPr>
        <w:t xml:space="preserve">standards. </w:t>
      </w:r>
      <w:r w:rsidR="0098537A" w:rsidRPr="00547955">
        <w:rPr>
          <w:rFonts w:ascii="Times New Roman" w:hAnsi="Times New Roman" w:cs="Times New Roman"/>
          <w:sz w:val="24"/>
          <w:szCs w:val="24"/>
          <w:lang w:val="en-US"/>
        </w:rPr>
        <w:t>The p</w:t>
      </w:r>
      <w:r w:rsidR="008C561F" w:rsidRPr="00547955">
        <w:rPr>
          <w:rFonts w:ascii="Times New Roman" w:hAnsi="Times New Roman" w:cs="Times New Roman"/>
          <w:sz w:val="24"/>
          <w:szCs w:val="24"/>
          <w:lang w:val="en-US"/>
        </w:rPr>
        <w:t>romot</w:t>
      </w:r>
      <w:r w:rsidR="0098537A" w:rsidRPr="00547955">
        <w:rPr>
          <w:rFonts w:ascii="Times New Roman" w:hAnsi="Times New Roman" w:cs="Times New Roman"/>
          <w:sz w:val="24"/>
          <w:szCs w:val="24"/>
          <w:lang w:val="en-US"/>
        </w:rPr>
        <w:t>ion</w:t>
      </w:r>
      <w:r w:rsidR="008C561F" w:rsidRPr="00547955">
        <w:rPr>
          <w:rFonts w:ascii="Times New Roman" w:hAnsi="Times New Roman" w:cs="Times New Roman"/>
          <w:sz w:val="24"/>
          <w:szCs w:val="24"/>
          <w:lang w:val="en-US"/>
        </w:rPr>
        <w:t xml:space="preserve"> </w:t>
      </w:r>
      <w:r w:rsidR="0098537A" w:rsidRPr="00547955">
        <w:rPr>
          <w:rFonts w:ascii="Times New Roman" w:hAnsi="Times New Roman" w:cs="Times New Roman"/>
          <w:sz w:val="24"/>
          <w:szCs w:val="24"/>
          <w:lang w:val="en-US"/>
        </w:rPr>
        <w:t>and in</w:t>
      </w:r>
      <w:r w:rsidR="008C561F" w:rsidRPr="00547955">
        <w:rPr>
          <w:rFonts w:ascii="Times New Roman" w:hAnsi="Times New Roman" w:cs="Times New Roman"/>
          <w:sz w:val="24"/>
          <w:szCs w:val="24"/>
          <w:lang w:val="en-US"/>
        </w:rPr>
        <w:t>clusion of women and youth in the labor market</w:t>
      </w:r>
      <w:r w:rsidR="0098537A" w:rsidRPr="00547955">
        <w:rPr>
          <w:rFonts w:ascii="Times New Roman" w:hAnsi="Times New Roman" w:cs="Times New Roman"/>
          <w:sz w:val="24"/>
          <w:szCs w:val="24"/>
          <w:lang w:val="en-US"/>
        </w:rPr>
        <w:t>,</w:t>
      </w:r>
      <w:r w:rsidR="008C561F" w:rsidRPr="00547955">
        <w:rPr>
          <w:rFonts w:ascii="Times New Roman" w:hAnsi="Times New Roman" w:cs="Times New Roman"/>
          <w:sz w:val="24"/>
          <w:szCs w:val="24"/>
          <w:lang w:val="en-US"/>
        </w:rPr>
        <w:t xml:space="preserve"> ensuring the protection of their labor rights</w:t>
      </w:r>
      <w:r w:rsidR="0098537A" w:rsidRPr="00547955">
        <w:rPr>
          <w:rFonts w:ascii="Times New Roman" w:hAnsi="Times New Roman" w:cs="Times New Roman"/>
          <w:sz w:val="24"/>
          <w:szCs w:val="24"/>
          <w:lang w:val="en-US"/>
        </w:rPr>
        <w:t>,</w:t>
      </w:r>
      <w:r w:rsidR="008C561F" w:rsidRPr="00547955">
        <w:rPr>
          <w:rFonts w:ascii="Times New Roman" w:hAnsi="Times New Roman" w:cs="Times New Roman"/>
          <w:sz w:val="24"/>
          <w:szCs w:val="24"/>
          <w:lang w:val="en-US"/>
        </w:rPr>
        <w:t xml:space="preserve"> must be at the center of the</w:t>
      </w:r>
      <w:r w:rsidR="0098537A" w:rsidRPr="00547955">
        <w:rPr>
          <w:rFonts w:ascii="Times New Roman" w:hAnsi="Times New Roman" w:cs="Times New Roman"/>
          <w:sz w:val="24"/>
          <w:szCs w:val="24"/>
          <w:lang w:val="en-US"/>
        </w:rPr>
        <w:t xml:space="preserve"> BRICS</w:t>
      </w:r>
      <w:r w:rsidR="008C561F" w:rsidRPr="00547955">
        <w:rPr>
          <w:rFonts w:ascii="Times New Roman" w:hAnsi="Times New Roman" w:cs="Times New Roman"/>
          <w:sz w:val="24"/>
          <w:szCs w:val="24"/>
          <w:lang w:val="en-US"/>
        </w:rPr>
        <w:t xml:space="preserve"> employment policies.</w:t>
      </w:r>
    </w:p>
    <w:p w:rsidR="008C561F" w:rsidRPr="00547955" w:rsidRDefault="004216C2" w:rsidP="008C561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8C561F" w:rsidRPr="00547955">
        <w:rPr>
          <w:rFonts w:ascii="Times New Roman" w:hAnsi="Times New Roman" w:cs="Times New Roman"/>
          <w:sz w:val="24"/>
          <w:szCs w:val="24"/>
          <w:lang w:val="en-US"/>
        </w:rPr>
        <w:t xml:space="preserve"> The purpose of the economic development </w:t>
      </w:r>
      <w:r w:rsidR="00306899" w:rsidRPr="00547955">
        <w:rPr>
          <w:rFonts w:ascii="Times New Roman" w:hAnsi="Times New Roman" w:cs="Times New Roman"/>
          <w:sz w:val="24"/>
          <w:szCs w:val="24"/>
          <w:lang w:val="en-US"/>
        </w:rPr>
        <w:t xml:space="preserve">will be </w:t>
      </w:r>
      <w:r w:rsidR="008C561F" w:rsidRPr="00547955">
        <w:rPr>
          <w:rFonts w:ascii="Times New Roman" w:hAnsi="Times New Roman" w:cs="Times New Roman"/>
          <w:sz w:val="24"/>
          <w:szCs w:val="24"/>
          <w:lang w:val="en-US"/>
        </w:rPr>
        <w:t xml:space="preserve">of little use if it is not well anchored in </w:t>
      </w:r>
      <w:r w:rsidR="00306899" w:rsidRPr="00547955">
        <w:rPr>
          <w:rFonts w:ascii="Times New Roman" w:hAnsi="Times New Roman" w:cs="Times New Roman"/>
          <w:sz w:val="24"/>
          <w:szCs w:val="24"/>
          <w:lang w:val="en-US"/>
        </w:rPr>
        <w:t xml:space="preserve">the </w:t>
      </w:r>
      <w:r w:rsidR="008C561F" w:rsidRPr="00547955">
        <w:rPr>
          <w:rFonts w:ascii="Times New Roman" w:hAnsi="Times New Roman" w:cs="Times New Roman"/>
          <w:sz w:val="24"/>
          <w:szCs w:val="24"/>
          <w:lang w:val="en-US"/>
        </w:rPr>
        <w:t xml:space="preserve">environmental development, which presupposes respect for local communities, sustainable use of natural resources and the search for a clean energy matrix. </w:t>
      </w:r>
      <w:r w:rsidR="00306899" w:rsidRPr="00547955">
        <w:rPr>
          <w:rFonts w:ascii="Times New Roman" w:hAnsi="Times New Roman" w:cs="Times New Roman"/>
          <w:sz w:val="24"/>
          <w:szCs w:val="24"/>
          <w:lang w:val="en-US"/>
        </w:rPr>
        <w:t>By r</w:t>
      </w:r>
      <w:r w:rsidR="008C561F" w:rsidRPr="00547955">
        <w:rPr>
          <w:rFonts w:ascii="Times New Roman" w:hAnsi="Times New Roman" w:cs="Times New Roman"/>
          <w:sz w:val="24"/>
          <w:szCs w:val="24"/>
          <w:lang w:val="en-US"/>
        </w:rPr>
        <w:t>ecognizing that climate change is one of the greatest challenges and threats to achieve sustainable development</w:t>
      </w:r>
      <w:r w:rsidR="00306899" w:rsidRPr="00547955">
        <w:rPr>
          <w:rFonts w:ascii="Times New Roman" w:hAnsi="Times New Roman" w:cs="Times New Roman"/>
          <w:sz w:val="24"/>
          <w:szCs w:val="24"/>
          <w:lang w:val="en-US"/>
        </w:rPr>
        <w:t>,</w:t>
      </w:r>
      <w:r w:rsidR="008C561F" w:rsidRPr="00547955">
        <w:rPr>
          <w:rFonts w:ascii="Times New Roman" w:hAnsi="Times New Roman" w:cs="Times New Roman"/>
          <w:sz w:val="24"/>
          <w:szCs w:val="24"/>
          <w:lang w:val="en-US"/>
        </w:rPr>
        <w:t xml:space="preserve"> </w:t>
      </w:r>
      <w:r w:rsidR="00306899" w:rsidRPr="00547955">
        <w:rPr>
          <w:rFonts w:ascii="Times New Roman" w:hAnsi="Times New Roman" w:cs="Times New Roman"/>
          <w:sz w:val="24"/>
          <w:szCs w:val="24"/>
          <w:lang w:val="en-US"/>
        </w:rPr>
        <w:t>the</w:t>
      </w:r>
      <w:r w:rsidR="008C561F" w:rsidRPr="00547955">
        <w:rPr>
          <w:rFonts w:ascii="Times New Roman" w:hAnsi="Times New Roman" w:cs="Times New Roman"/>
          <w:sz w:val="24"/>
          <w:szCs w:val="24"/>
          <w:lang w:val="en-US"/>
        </w:rPr>
        <w:t xml:space="preserve"> eThekwini Declaration (2013) points out that the BRICS may also be protagonists in the debates </w:t>
      </w:r>
      <w:r w:rsidR="00306899" w:rsidRPr="00547955">
        <w:rPr>
          <w:rFonts w:ascii="Times New Roman" w:hAnsi="Times New Roman" w:cs="Times New Roman"/>
          <w:sz w:val="24"/>
          <w:szCs w:val="24"/>
          <w:lang w:val="en-US"/>
        </w:rPr>
        <w:t>at</w:t>
      </w:r>
      <w:r w:rsidR="008C561F" w:rsidRPr="00547955">
        <w:rPr>
          <w:rFonts w:ascii="Times New Roman" w:hAnsi="Times New Roman" w:cs="Times New Roman"/>
          <w:sz w:val="24"/>
          <w:szCs w:val="24"/>
          <w:lang w:val="en-US"/>
        </w:rPr>
        <w:t xml:space="preserve"> the </w:t>
      </w:r>
      <w:r w:rsidR="00306899" w:rsidRPr="00547955">
        <w:rPr>
          <w:rFonts w:ascii="Times New Roman" w:hAnsi="Times New Roman" w:cs="Times New Roman"/>
          <w:sz w:val="24"/>
          <w:szCs w:val="24"/>
          <w:lang w:val="en-US"/>
        </w:rPr>
        <w:t xml:space="preserve">United Nations Climate </w:t>
      </w:r>
      <w:r w:rsidR="008C561F" w:rsidRPr="00547955">
        <w:rPr>
          <w:rFonts w:ascii="Times New Roman" w:hAnsi="Times New Roman" w:cs="Times New Roman"/>
          <w:sz w:val="24"/>
          <w:szCs w:val="24"/>
          <w:lang w:val="en-US"/>
        </w:rPr>
        <w:t>Conference of the Parts (COPs).</w:t>
      </w:r>
    </w:p>
    <w:p w:rsidR="00306899" w:rsidRPr="00547955" w:rsidRDefault="00214014" w:rsidP="008C561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w:t>
      </w:r>
      <w:r w:rsidR="008C561F" w:rsidRPr="00547955">
        <w:rPr>
          <w:rFonts w:ascii="Times New Roman" w:hAnsi="Times New Roman" w:cs="Times New Roman"/>
          <w:sz w:val="24"/>
          <w:szCs w:val="24"/>
          <w:lang w:val="en-US"/>
        </w:rPr>
        <w:t xml:space="preserve"> </w:t>
      </w:r>
      <w:r w:rsidR="00524A12" w:rsidRPr="00547955">
        <w:rPr>
          <w:rFonts w:ascii="Times New Roman" w:hAnsi="Times New Roman" w:cs="Times New Roman"/>
          <w:sz w:val="24"/>
          <w:szCs w:val="24"/>
          <w:lang w:val="en-US"/>
        </w:rPr>
        <w:t>We agree that our representation in the BRICS Trade Union Forum will be broad, pluralistic, democratic and inclusive of working men and women of our nations, coinciding with the principles and objectives of this Summit.</w:t>
      </w:r>
    </w:p>
    <w:p w:rsidR="00524A12" w:rsidRPr="00547955" w:rsidRDefault="00214014" w:rsidP="003E5B0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w:t>
      </w:r>
      <w:r w:rsidR="008C561F" w:rsidRPr="00547955">
        <w:rPr>
          <w:rFonts w:ascii="Times New Roman" w:hAnsi="Times New Roman" w:cs="Times New Roman"/>
          <w:sz w:val="24"/>
          <w:szCs w:val="24"/>
          <w:lang w:val="en-US"/>
        </w:rPr>
        <w:t xml:space="preserve"> </w:t>
      </w:r>
      <w:r w:rsidR="00524A12" w:rsidRPr="00547955">
        <w:rPr>
          <w:rFonts w:ascii="Times New Roman" w:hAnsi="Times New Roman" w:cs="Times New Roman" w:hint="eastAsia"/>
          <w:sz w:val="24"/>
          <w:szCs w:val="24"/>
          <w:lang w:val="en-US" w:eastAsia="zh-CN"/>
        </w:rPr>
        <w:t xml:space="preserve">Union cooperation constitutes a vital part of extensive people-to-people exchange </w:t>
      </w:r>
      <w:r w:rsidR="00524A12" w:rsidRPr="00547955">
        <w:rPr>
          <w:rFonts w:ascii="Times New Roman" w:hAnsi="Times New Roman" w:cs="Times New Roman"/>
          <w:sz w:val="24"/>
          <w:szCs w:val="24"/>
          <w:lang w:val="en-US" w:eastAsia="zh-CN"/>
        </w:rPr>
        <w:t xml:space="preserve">in the </w:t>
      </w:r>
      <w:r w:rsidR="00524A12" w:rsidRPr="00547955">
        <w:rPr>
          <w:rFonts w:ascii="Times New Roman" w:hAnsi="Times New Roman" w:cs="Times New Roman" w:hint="eastAsia"/>
          <w:sz w:val="24"/>
          <w:szCs w:val="24"/>
          <w:lang w:val="en-US" w:eastAsia="zh-CN"/>
        </w:rPr>
        <w:t xml:space="preserve">BRICS countries, and </w:t>
      </w:r>
      <w:r w:rsidR="00524A12" w:rsidRPr="00547955">
        <w:rPr>
          <w:rFonts w:ascii="Times New Roman" w:hAnsi="Times New Roman" w:cs="Times New Roman"/>
          <w:sz w:val="24"/>
          <w:szCs w:val="24"/>
          <w:lang w:val="en-US"/>
        </w:rPr>
        <w:t>we urge the Heads of State and Governments to recognize our Forum –</w:t>
      </w:r>
      <w:r w:rsidR="00524A12" w:rsidRPr="00547955">
        <w:rPr>
          <w:rFonts w:ascii="Times New Roman" w:hAnsi="Times New Roman" w:cs="Times New Roman" w:hint="eastAsia"/>
          <w:sz w:val="24"/>
          <w:szCs w:val="24"/>
          <w:lang w:val="en-US" w:eastAsia="zh-CN"/>
        </w:rPr>
        <w:t xml:space="preserve">the BRICS Trade Union Forum </w:t>
      </w:r>
      <w:r w:rsidR="00524A12" w:rsidRPr="00547955">
        <w:rPr>
          <w:rFonts w:ascii="Times New Roman" w:hAnsi="Times New Roman" w:cs="Times New Roman"/>
          <w:sz w:val="24"/>
          <w:szCs w:val="24"/>
          <w:lang w:val="en-US"/>
        </w:rPr>
        <w:t>- as an institutional space within the BRICS official structure. We express therefore our expectation to have the same treatment as the Business Council, having our conference as part of the official program of the Presidential Summits.</w:t>
      </w:r>
    </w:p>
    <w:p w:rsidR="00CF540D" w:rsidRDefault="00214014" w:rsidP="00F723B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10.</w:t>
      </w:r>
      <w:r w:rsidR="00524A12" w:rsidRPr="00547955">
        <w:rPr>
          <w:rFonts w:ascii="Times New Roman" w:hAnsi="Times New Roman" w:cs="Times New Roman"/>
          <w:sz w:val="24"/>
          <w:szCs w:val="24"/>
          <w:lang w:val="en-US"/>
        </w:rPr>
        <w:t xml:space="preserve"> We believe that through the formalization of a labor space it will be possible to formulate propositions and commitments on relevant topics of the intergovernmental working agenda, in line with the </w:t>
      </w:r>
      <w:proofErr w:type="spellStart"/>
      <w:r w:rsidR="00524A12" w:rsidRPr="00547955">
        <w:rPr>
          <w:rFonts w:ascii="Times New Roman" w:hAnsi="Times New Roman" w:cs="Times New Roman"/>
          <w:sz w:val="24"/>
          <w:szCs w:val="24"/>
          <w:lang w:val="en-US"/>
        </w:rPr>
        <w:t>Sanya</w:t>
      </w:r>
      <w:proofErr w:type="spellEnd"/>
      <w:r w:rsidR="00524A12" w:rsidRPr="00547955">
        <w:rPr>
          <w:rFonts w:ascii="Times New Roman" w:hAnsi="Times New Roman" w:cs="Times New Roman"/>
          <w:sz w:val="24"/>
          <w:szCs w:val="24"/>
          <w:lang w:val="en-US"/>
        </w:rPr>
        <w:t xml:space="preserve"> Declaration (2011) regarding the dialogue around social protection and decent work.</w:t>
      </w:r>
      <w:r w:rsidR="00382963" w:rsidRPr="00382963">
        <w:rPr>
          <w:rFonts w:ascii="Times New Roman" w:hAnsi="Times New Roman" w:cs="Times New Roman"/>
          <w:sz w:val="24"/>
          <w:szCs w:val="24"/>
          <w:lang w:val="en-US"/>
        </w:rPr>
        <w:t xml:space="preserve"> </w:t>
      </w:r>
    </w:p>
    <w:p w:rsidR="00681E81" w:rsidRPr="00CF540D" w:rsidRDefault="00382963" w:rsidP="00CF540D">
      <w:pPr>
        <w:jc w:val="right"/>
        <w:rPr>
          <w:rFonts w:ascii="Times New Roman" w:hAnsi="Times New Roman" w:cs="Times New Roman"/>
          <w:b/>
          <w:sz w:val="24"/>
          <w:szCs w:val="24"/>
          <w:lang w:val="en-US"/>
        </w:rPr>
      </w:pPr>
      <w:r w:rsidRPr="00CF540D">
        <w:rPr>
          <w:rFonts w:ascii="Times New Roman" w:hAnsi="Times New Roman" w:cs="Times New Roman"/>
          <w:b/>
          <w:sz w:val="24"/>
          <w:szCs w:val="24"/>
          <w:lang w:val="en-US"/>
        </w:rPr>
        <w:t>Adopted by the BRICS Trade Union Forum participant Federations</w:t>
      </w:r>
    </w:p>
    <w:sectPr w:rsidR="00681E81" w:rsidRPr="00CF540D" w:rsidSect="00382963">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5AC" w:rsidRDefault="00EA55AC" w:rsidP="008C561F">
      <w:pPr>
        <w:spacing w:after="0" w:line="240" w:lineRule="auto"/>
      </w:pPr>
      <w:r>
        <w:separator/>
      </w:r>
    </w:p>
  </w:endnote>
  <w:endnote w:type="continuationSeparator" w:id="0">
    <w:p w:rsidR="00EA55AC" w:rsidRDefault="00EA55AC" w:rsidP="008C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5AC" w:rsidRDefault="00EA55AC" w:rsidP="008C561F">
      <w:pPr>
        <w:spacing w:after="0" w:line="240" w:lineRule="auto"/>
      </w:pPr>
      <w:r>
        <w:separator/>
      </w:r>
    </w:p>
  </w:footnote>
  <w:footnote w:type="continuationSeparator" w:id="0">
    <w:p w:rsidR="00EA55AC" w:rsidRDefault="00EA55AC" w:rsidP="008C5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215F7"/>
    <w:multiLevelType w:val="hybridMultilevel"/>
    <w:tmpl w:val="73BC9504"/>
    <w:lvl w:ilvl="0" w:tplc="3DFAF130">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796B5C56"/>
    <w:multiLevelType w:val="hybridMultilevel"/>
    <w:tmpl w:val="541C3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1F"/>
    <w:rsid w:val="0000359B"/>
    <w:rsid w:val="00046B23"/>
    <w:rsid w:val="00091BD7"/>
    <w:rsid w:val="000B202E"/>
    <w:rsid w:val="001322E1"/>
    <w:rsid w:val="00135EDF"/>
    <w:rsid w:val="00176E3F"/>
    <w:rsid w:val="001D4323"/>
    <w:rsid w:val="00214014"/>
    <w:rsid w:val="00253C57"/>
    <w:rsid w:val="002837AD"/>
    <w:rsid w:val="002F6A56"/>
    <w:rsid w:val="00306899"/>
    <w:rsid w:val="003102EC"/>
    <w:rsid w:val="00382963"/>
    <w:rsid w:val="003E561D"/>
    <w:rsid w:val="003E5B08"/>
    <w:rsid w:val="004216C2"/>
    <w:rsid w:val="00471DC0"/>
    <w:rsid w:val="004D76F0"/>
    <w:rsid w:val="00524A12"/>
    <w:rsid w:val="00530D5D"/>
    <w:rsid w:val="00547955"/>
    <w:rsid w:val="005A315E"/>
    <w:rsid w:val="007901CE"/>
    <w:rsid w:val="00823F21"/>
    <w:rsid w:val="00880436"/>
    <w:rsid w:val="008C561F"/>
    <w:rsid w:val="009216E0"/>
    <w:rsid w:val="00951A1A"/>
    <w:rsid w:val="009707D9"/>
    <w:rsid w:val="0098537A"/>
    <w:rsid w:val="009F14ED"/>
    <w:rsid w:val="009F20B6"/>
    <w:rsid w:val="00A67DC8"/>
    <w:rsid w:val="00AE0AA1"/>
    <w:rsid w:val="00B250E4"/>
    <w:rsid w:val="00BE20C5"/>
    <w:rsid w:val="00C15DB5"/>
    <w:rsid w:val="00C53F6A"/>
    <w:rsid w:val="00C55395"/>
    <w:rsid w:val="00CF540D"/>
    <w:rsid w:val="00D06EED"/>
    <w:rsid w:val="00DB5004"/>
    <w:rsid w:val="00E34777"/>
    <w:rsid w:val="00E44DD5"/>
    <w:rsid w:val="00E90397"/>
    <w:rsid w:val="00EA55AC"/>
    <w:rsid w:val="00EC4CFC"/>
    <w:rsid w:val="00ED3615"/>
    <w:rsid w:val="00EE13B2"/>
    <w:rsid w:val="00EF683C"/>
    <w:rsid w:val="00F32AAD"/>
    <w:rsid w:val="00F723B2"/>
    <w:rsid w:val="00FD7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C561F"/>
    <w:pPr>
      <w:tabs>
        <w:tab w:val="center" w:pos="4252"/>
        <w:tab w:val="right" w:pos="8504"/>
      </w:tabs>
      <w:spacing w:after="0" w:line="240" w:lineRule="auto"/>
    </w:pPr>
  </w:style>
  <w:style w:type="character" w:customStyle="1" w:styleId="a4">
    <w:name w:val="Верхний колонтитул Знак"/>
    <w:basedOn w:val="a0"/>
    <w:link w:val="a3"/>
    <w:uiPriority w:val="99"/>
    <w:semiHidden/>
    <w:rsid w:val="008C561F"/>
  </w:style>
  <w:style w:type="paragraph" w:styleId="a5">
    <w:name w:val="footer"/>
    <w:basedOn w:val="a"/>
    <w:link w:val="a6"/>
    <w:uiPriority w:val="99"/>
    <w:semiHidden/>
    <w:unhideWhenUsed/>
    <w:rsid w:val="008C561F"/>
    <w:pPr>
      <w:tabs>
        <w:tab w:val="center" w:pos="4252"/>
        <w:tab w:val="right" w:pos="8504"/>
      </w:tabs>
      <w:spacing w:after="0" w:line="240" w:lineRule="auto"/>
    </w:pPr>
  </w:style>
  <w:style w:type="character" w:customStyle="1" w:styleId="a6">
    <w:name w:val="Нижний колонтитул Знак"/>
    <w:basedOn w:val="a0"/>
    <w:link w:val="a5"/>
    <w:uiPriority w:val="99"/>
    <w:semiHidden/>
    <w:rsid w:val="008C561F"/>
  </w:style>
  <w:style w:type="paragraph" w:styleId="a7">
    <w:name w:val="Balloon Text"/>
    <w:basedOn w:val="a"/>
    <w:link w:val="a8"/>
    <w:uiPriority w:val="99"/>
    <w:semiHidden/>
    <w:unhideWhenUsed/>
    <w:rsid w:val="00D06E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6EED"/>
    <w:rPr>
      <w:rFonts w:ascii="Tahoma" w:hAnsi="Tahoma" w:cs="Tahoma"/>
      <w:sz w:val="16"/>
      <w:szCs w:val="16"/>
    </w:rPr>
  </w:style>
  <w:style w:type="paragraph" w:styleId="a9">
    <w:name w:val="List Paragraph"/>
    <w:basedOn w:val="a"/>
    <w:uiPriority w:val="34"/>
    <w:qFormat/>
    <w:rsid w:val="002F6A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C561F"/>
    <w:pPr>
      <w:tabs>
        <w:tab w:val="center" w:pos="4252"/>
        <w:tab w:val="right" w:pos="8504"/>
      </w:tabs>
      <w:spacing w:after="0" w:line="240" w:lineRule="auto"/>
    </w:pPr>
  </w:style>
  <w:style w:type="character" w:customStyle="1" w:styleId="a4">
    <w:name w:val="Верхний колонтитул Знак"/>
    <w:basedOn w:val="a0"/>
    <w:link w:val="a3"/>
    <w:uiPriority w:val="99"/>
    <w:semiHidden/>
    <w:rsid w:val="008C561F"/>
  </w:style>
  <w:style w:type="paragraph" w:styleId="a5">
    <w:name w:val="footer"/>
    <w:basedOn w:val="a"/>
    <w:link w:val="a6"/>
    <w:uiPriority w:val="99"/>
    <w:semiHidden/>
    <w:unhideWhenUsed/>
    <w:rsid w:val="008C561F"/>
    <w:pPr>
      <w:tabs>
        <w:tab w:val="center" w:pos="4252"/>
        <w:tab w:val="right" w:pos="8504"/>
      </w:tabs>
      <w:spacing w:after="0" w:line="240" w:lineRule="auto"/>
    </w:pPr>
  </w:style>
  <w:style w:type="character" w:customStyle="1" w:styleId="a6">
    <w:name w:val="Нижний колонтитул Знак"/>
    <w:basedOn w:val="a0"/>
    <w:link w:val="a5"/>
    <w:uiPriority w:val="99"/>
    <w:semiHidden/>
    <w:rsid w:val="008C561F"/>
  </w:style>
  <w:style w:type="paragraph" w:styleId="a7">
    <w:name w:val="Balloon Text"/>
    <w:basedOn w:val="a"/>
    <w:link w:val="a8"/>
    <w:uiPriority w:val="99"/>
    <w:semiHidden/>
    <w:unhideWhenUsed/>
    <w:rsid w:val="00D06E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6EED"/>
    <w:rPr>
      <w:rFonts w:ascii="Tahoma" w:hAnsi="Tahoma" w:cs="Tahoma"/>
      <w:sz w:val="16"/>
      <w:szCs w:val="16"/>
    </w:rPr>
  </w:style>
  <w:style w:type="paragraph" w:styleId="a9">
    <w:name w:val="List Paragraph"/>
    <w:basedOn w:val="a"/>
    <w:uiPriority w:val="34"/>
    <w:qFormat/>
    <w:rsid w:val="002F6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6069F-11A7-4B05-B9BD-28D3CD79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4162</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diegoazzi</dc:creator>
  <cp:lastModifiedBy>Гришин</cp:lastModifiedBy>
  <cp:revision>2</cp:revision>
  <dcterms:created xsi:type="dcterms:W3CDTF">2016-09-06T07:51:00Z</dcterms:created>
  <dcterms:modified xsi:type="dcterms:W3CDTF">2016-09-06T07:51:00Z</dcterms:modified>
</cp:coreProperties>
</file>